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3B802">
      <w:pPr>
        <w:spacing w:before="100" w:beforeAutospacing="1" w:after="100" w:afterAutospacing="1" w:line="240" w:lineRule="auto"/>
        <w:rPr>
          <w:rFonts w:ascii="Times New Roman" w:hAnsi="Times New Roman" w:eastAsia="Times New Roman" w:cs="Times New Roman"/>
          <w:b/>
          <w:kern w:val="0"/>
          <w14:ligatures w14:val="none"/>
        </w:rPr>
      </w:pPr>
      <w:bookmarkStart w:id="0" w:name="_GoBack"/>
      <w:bookmarkEnd w:id="0"/>
      <w:r>
        <w:rPr>
          <w:rFonts w:ascii="Times New Roman" w:hAnsi="Times New Roman" w:eastAsia="Times New Roman" w:cs="Times New Roman"/>
          <w:b/>
          <w:kern w:val="0"/>
          <w14:ligatures w14:val="none"/>
        </w:rPr>
        <w:t>LEGEA 196/2016,privind venitul minim de incluziune</w:t>
      </w:r>
    </w:p>
    <w:p w14:paraId="59B2DA2A">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 xml:space="preserve">VMI reprezintă un beneficiu de asistență socială acordat familiilor şi persoanelor singure aflate în situație de dificultate, în scopul prevenirii și combaterii sărăciei şi riscului de excluziune socială. </w:t>
      </w:r>
    </w:p>
    <w:p w14:paraId="3D68608A">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b/>
          <w:bCs/>
          <w:kern w:val="0"/>
          <w14:ligatures w14:val="none"/>
        </w:rPr>
        <w:t>Documentele necesare pentru solicitarea VMI sunt</w:t>
      </w:r>
      <w:r>
        <w:rPr>
          <w:rFonts w:ascii="Times New Roman" w:hAnsi="Times New Roman" w:eastAsia="Times New Roman" w:cs="Times New Roman"/>
          <w:kern w:val="0"/>
          <w14:ligatures w14:val="none"/>
        </w:rPr>
        <w:t>:</w:t>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w:t>
      </w:r>
      <w:r>
        <w:fldChar w:fldCharType="begin"/>
      </w:r>
      <w:r>
        <w:instrText xml:space="preserve"> HYPERLINK "http://5.2.175.205/ASISTENTA_SOCIALA/vmi/CERERE.pdf" </w:instrText>
      </w:r>
      <w:r>
        <w:fldChar w:fldCharType="separate"/>
      </w:r>
      <w:r>
        <w:rPr>
          <w:rFonts w:ascii="Times New Roman" w:hAnsi="Times New Roman" w:eastAsia="Times New Roman" w:cs="Times New Roman"/>
          <w:color w:val="0000FF"/>
          <w:kern w:val="0"/>
          <w:u w:val="single"/>
          <w14:ligatures w14:val="none"/>
        </w:rPr>
        <w:t> Formular standard de cerere pentru acordare VMI</w:t>
      </w:r>
      <w:r>
        <w:rPr>
          <w:rFonts w:ascii="Times New Roman" w:hAnsi="Times New Roman" w:eastAsia="Times New Roman" w:cs="Times New Roman"/>
          <w:color w:val="0000FF"/>
          <w:kern w:val="0"/>
          <w:u w:val="single"/>
          <w14:ligatures w14:val="none"/>
        </w:rPr>
        <w:fldChar w:fldCharType="end"/>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 Declaraţie pe propria răspundere</w:t>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 Actul de identitate al solicitantului si al membrilor familiei</w:t>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 Adeverinţe de venit pentru toate sursele de venit ale familiei</w:t>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 Certificat de naştere pentru fiecare copil</w:t>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 Certificatul de deces pentru oricare membru decedat al familiei</w:t>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-Dovada şcolarizării pentru copiii cu vârsta cuprinsă între 3 şi 16 ani</w:t>
      </w:r>
      <w:r>
        <w:rPr>
          <w:rFonts w:ascii="Times New Roman" w:hAnsi="Times New Roman" w:eastAsia="Times New Roman" w:cs="Times New Roman"/>
          <w:kern w:val="0"/>
          <w14:ligatures w14:val="none"/>
        </w:rPr>
        <w:br w:type="textWrapping"/>
      </w:r>
      <w:r>
        <w:fldChar w:fldCharType="begin"/>
      </w:r>
      <w:r>
        <w:instrText xml:space="preserve"> HYPERLINK "http://5.2.175.205/ASISTENTA_SOCIALA/vmi/angajament_de_plata.pdf" </w:instrText>
      </w:r>
      <w:r>
        <w:fldChar w:fldCharType="separate"/>
      </w:r>
      <w:r>
        <w:rPr>
          <w:rFonts w:ascii="Times New Roman" w:hAnsi="Times New Roman" w:eastAsia="Times New Roman" w:cs="Times New Roman"/>
          <w:color w:val="0000FF"/>
          <w:kern w:val="0"/>
          <w:u w:val="single"/>
          <w14:ligatures w14:val="none"/>
        </w:rPr>
        <w:t>– Angajamentul de plată (pentru situaţiile în care se pot constata drepturi acordate necuvenit)</w:t>
      </w:r>
      <w:r>
        <w:rPr>
          <w:rFonts w:ascii="Times New Roman" w:hAnsi="Times New Roman" w:eastAsia="Times New Roman" w:cs="Times New Roman"/>
          <w:color w:val="0000FF"/>
          <w:kern w:val="0"/>
          <w:u w:val="single"/>
          <w14:ligatures w14:val="none"/>
        </w:rPr>
        <w:fldChar w:fldCharType="end"/>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 Alte documente specifice situaţiei beneficiarului</w:t>
      </w:r>
    </w:p>
    <w:p w14:paraId="545D82BA">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b/>
          <w:bCs/>
          <w:kern w:val="0"/>
          <w14:ligatures w14:val="none"/>
        </w:rPr>
        <w:t>Ce este venitul minim de incluziune (VMI)?</w:t>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Un beneficiu de asistenţă socială care combină ajutoarele sociale existente.</w:t>
      </w:r>
    </w:p>
    <w:p w14:paraId="226CF0A4">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b/>
          <w:bCs/>
          <w:kern w:val="0"/>
          <w14:ligatures w14:val="none"/>
        </w:rPr>
        <w:t>Sprijin pentru incluziune</w:t>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Are ca scop prevenirea şi combaterea sărăciei şi a riscului de excluziune socială şi înlocuieşte ajutorul social acordat anterior pentru asigurarea venitului minim garantat (VMG).</w:t>
      </w:r>
    </w:p>
    <w:p w14:paraId="4858799A">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b/>
          <w:bCs/>
          <w:kern w:val="0"/>
          <w14:ligatures w14:val="none"/>
        </w:rPr>
        <w:t>Sprijin pentru familiile cu copii</w:t>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Se acordă familiilor cu copii aflaţi în întreţinere cu vârsta de până la 18 ani şi are ca scop prevenirea sărăciei şi încurajarea participării copiilor la educaţie, înlocuind alocaţia pentru susţinerea familiei (ASF).</w:t>
      </w:r>
    </w:p>
    <w:p w14:paraId="053DE15D">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b/>
          <w:bCs/>
          <w:kern w:val="0"/>
          <w14:ligatures w14:val="none"/>
        </w:rPr>
        <w:t>Cine poate solicita VMI?</w:t>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VMI poate fi solicitat atât de persoanele singure, cât şi de familiile care îndeplinesc condiţiile de acordare* potrivit legii.</w:t>
      </w:r>
    </w:p>
    <w:p w14:paraId="159725C5">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*Solicitanţii VMI trebuie să îndeplinească condiţiile generale şi specifice (pentru ajutorul de incluziune şi, respectiv, pentru ajutorul pentru familia cu copii) prevăzute de lege pentru fiecare componentă a VMI.</w:t>
      </w:r>
    </w:p>
    <w:p w14:paraId="08EA0E5A">
      <w:pPr>
        <w:spacing w:before="100" w:beforeAutospacing="1" w:after="100" w:afterAutospacing="1" w:line="240" w:lineRule="auto"/>
        <w:ind w:left="720"/>
        <w:rPr>
          <w:rFonts w:ascii="Times New Roman" w:hAnsi="Times New Roman" w:eastAsia="Times New Roman" w:cs="Times New Roman"/>
          <w:kern w:val="0"/>
          <w14:ligatures w14:val="none"/>
        </w:rPr>
      </w:pPr>
    </w:p>
    <w:p w14:paraId="6367CA5A">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Pr>
          <w:rFonts w:ascii="Times New Roman" w:hAnsi="Times New Roman" w:eastAsia="Times New Roman" w:cs="Times New Roman"/>
          <w:b/>
          <w:bCs/>
          <w:kern w:val="0"/>
          <w:sz w:val="27"/>
          <w:szCs w:val="27"/>
          <w14:ligatures w14:val="none"/>
        </w:rPr>
        <w:t>Precizări:</w:t>
      </w:r>
    </w:p>
    <w:p w14:paraId="1FCAD9CE">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Pentru calculul venitului net lunar ajustat se iau în considerare toate sumele primite/realizate de persoana singură, respectiv de fiecare membru al familiei în luna anterioară solicitării VMI, cu excepţia următoarelor venituri:</w:t>
      </w:r>
    </w:p>
    <w:p w14:paraId="44127805">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a. sumele primite cu titlu de prestaţii sociale în baza Legii nr. 448/2006 privind protecţia şi promovarea drepturilor persoanelor cu handicap, republicată, cu modificările şi completările ulterioare;</w:t>
      </w:r>
    </w:p>
    <w:p w14:paraId="13933CE6">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b. alocaţia de stat pentru copii acordată în baza Legii nr. 61/1993 privind alocaţia de stat pentru copii, republicată, cu modificările ulterioare;</w:t>
      </w:r>
    </w:p>
    <w:p w14:paraId="1293F84F">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c. sumele acordate ca burse sau alte forme de sprijin financiar destinate exclusiv pentru susţinerea educaţiei preşcolarilor, elevilor şi studenţilor, prin programe ale Ministerului Educaţiei Naţionale şi Cercetării Ştiinţifice, altor instituţii publice şi private, inclusiv organizaţii neguvernamentale;</w:t>
      </w:r>
    </w:p>
    <w:p w14:paraId="51A99D61">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d. sumele primite din activitatea desfăşurată ca zilier, în condiţiile Legii nr. 52/2011 privind exercitarea unor activităţi cu caracter ocazional desfăşurate de zilieri, republicată, cu modificările şi completările ulterioare, precum şi cele obţinute în calitate de prestator casnic în baza Legii nr. 111/2022 privind reglementarea activităţii prestatorului casnic;</w:t>
      </w:r>
    </w:p>
    <w:p w14:paraId="7307724B">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e. sumele primite de persoanele apte de muncă din familie ca urmare a participării la programe de formare profesională organizate în condiţiile legii, dacă acestea nu au titlu de venituri salariale;</w:t>
      </w:r>
    </w:p>
    <w:p w14:paraId="7FB8A233">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f. sumele primite ocazional din partea unor persoane fizice ori juridice, precum şi sumele cu titlu de ajutor de urgenţă primite de la bugetul de stat sau local.</w:t>
      </w:r>
    </w:p>
    <w:p w14:paraId="69338193">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g. stimulentul educaţional acordat potrivit prevederilor Legii nr. 248/2015 privind stimularea participării în învăţământul preşcolar a copiilor provenind din familii defavorizate, republicată, sub formă de tichet social pentru stimularea participării în învăţământul preşcolar a copiilor proveniţi din familii defavorizate;</w:t>
      </w:r>
    </w:p>
    <w:p w14:paraId="77FED8C3">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h. sumele ocazionale acordate de la bugetul de stat sau bugetele locale cu caracter de despăgubiri ori sprijin financiar pentru situaţii excepţionale;</w:t>
      </w:r>
    </w:p>
    <w:p w14:paraId="06CEB46B">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i. ajutorul pentru încălzirea locuinţei şi suplimentul pentru energie acordate în baza Legii nr. 226/2021, cu modificările ulterioare;</w:t>
      </w:r>
    </w:p>
    <w:p w14:paraId="42EC1ED9">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j. indemnizaţia lunară de hrană acordată în baza Legii nr. 584/2002 privind măsurile de prevenire a răspândirii maladiei SIDA în România şi de protecţie a persoanelor infectate cu HIV sau bolnave de SIDA, cu modificările şi completările ulterioare, şi indemnizaţia lunară de hrană prevăzută de Legea nr. 302/2018 privind măsurile de control al tuberculozei;</w:t>
      </w:r>
    </w:p>
    <w:p w14:paraId="77684A96">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k. sumele primite cu titlu de sprijin, asigurate din bugetul de stat sau fonduri nerambursabile, acordate în baza legii sau în baza programelor operaţionale aprobate.</w:t>
      </w:r>
    </w:p>
    <w:p w14:paraId="770261F0">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b/>
          <w:bCs/>
          <w:kern w:val="0"/>
          <w14:ligatures w14:val="none"/>
        </w:rPr>
        <w:t>Stabilirea dreptului la venit minim de incluziune se realizează ţinându-se seama de bunurile familiei sau, după caz, ale persoanei singure, cuprinse în Lista bunurilor ce conduc la excluderea acordării venitului minim de incluziune. Lista poate fi consultată mai jos.</w:t>
      </w:r>
    </w:p>
    <w:p w14:paraId="3174215C">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b/>
          <w:bCs/>
          <w:kern w:val="0"/>
          <w14:ligatures w14:val="none"/>
        </w:rPr>
        <w:t>În situaţia în care unul sau mai multe bunuri cuprinse în lista menționată aflate în proprietatea persoanei singure/familiei beneficiare de venit minim de incluziune, este dat/sunt date în închiriere/arendă/concesiune, acest bun/aceste bunuri va fi luat/vor fi luate în calcul pentru persoana/familia care îl are/le are în închiriere/arendă/concesiune, iar pentru proprietarul de drept se va lua în calcul valoarea obţinută în urma cedării dreptului de folosinţă a bunului/bunurilor.</w:t>
      </w:r>
    </w:p>
    <w:p w14:paraId="4F3092EC">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În cazul familiei care locuieşte şi gospodăreşte împreună cu alte familii ori persoane singure şi contribuie împreună la achiziţionarea sau realizarea unor bunuri şi a unor venituri din valorificarea acestora ori la consumul acestora, la stabilirea veniturilor familiei se iau în considerare atât veniturile nete lunare proprii, cât şi partea ce îi revine de drept din veniturile lunare nete, realizate în comun de persoanele din gospodărie.</w:t>
      </w:r>
    </w:p>
    <w:p w14:paraId="15815309">
      <w:pPr>
        <w:spacing w:after="0" w:line="240" w:lineRule="auto"/>
        <w:rPr>
          <w:rFonts w:ascii="Times New Roman" w:hAnsi="Times New Roman" w:eastAsia="Times New Roman" w:cs="Times New Roman"/>
          <w:kern w:val="0"/>
          <w14:ligatures w14:val="none"/>
        </w:rPr>
      </w:pPr>
      <w:r>
        <w:rPr>
          <w:rFonts w:ascii="Times New Roman" w:hAnsi="Times New Roman" w:eastAsia="Times New Roman" w:cs="Times New Roman"/>
          <w:color w:val="0000FF"/>
          <w:kern w:val="0"/>
          <w14:ligatures w14:val="none"/>
        </w:rPr>
        <w:drawing>
          <wp:inline distT="0" distB="0" distL="0" distR="0">
            <wp:extent cx="4743450" cy="5238750"/>
            <wp:effectExtent l="0" t="0" r="0" b="0"/>
            <wp:docPr id="1" name="Imagin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43450" cy="5238750"/>
                    </a:xfrm>
                    <a:prstGeom prst="rect">
                      <a:avLst/>
                    </a:prstGeom>
                    <a:noFill/>
                    <a:ln>
                      <a:noFill/>
                    </a:ln>
                  </pic:spPr>
                </pic:pic>
              </a:graphicData>
            </a:graphic>
          </wp:inline>
        </w:drawing>
      </w:r>
    </w:p>
    <w:p w14:paraId="1D5B37F2">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Pr>
          <w:rFonts w:ascii="Times New Roman" w:hAnsi="Times New Roman" w:eastAsia="Times New Roman" w:cs="Times New Roman"/>
          <w:b/>
          <w:bCs/>
          <w:kern w:val="0"/>
          <w:sz w:val="27"/>
          <w:szCs w:val="27"/>
          <w14:ligatures w14:val="none"/>
        </w:rPr>
        <w:t>Obligaţiile titularului:</w:t>
      </w:r>
    </w:p>
    <w:p w14:paraId="4F7DF0D1">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Titularul venitului minim de incluziune are obligaţia să comunice primariei  orice modificare cu privire la domiciliu, venituri şi numărul membrilor familiei, în termen de maximum 15 zile de la data la care a intervenit modificarea.</w:t>
      </w:r>
      <w:r>
        <w:rPr>
          <w:rFonts w:ascii="Times New Roman" w:hAnsi="Times New Roman" w:eastAsia="Times New Roman" w:cs="Times New Roman"/>
          <w:kern w:val="0"/>
          <w14:ligatures w14:val="none"/>
        </w:rPr>
        <w:br w:type="textWrapping"/>
      </w:r>
    </w:p>
    <w:p w14:paraId="7C8101AF">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 xml:space="preserve">Persoanele apte de muncă care nu obţin venituri în baza unui contract individual de muncă, raport de serviciu sau altă formă legală de angajare şi nici din activităţi independente sau activităţi agricole, aşa cum sunt acestea definite de Legea nr. 227/2015, cu modificările şi completările ulterioare, </w:t>
      </w:r>
      <w:r>
        <w:rPr>
          <w:rFonts w:ascii="Times New Roman" w:hAnsi="Times New Roman" w:eastAsia="Times New Roman" w:cs="Times New Roman"/>
          <w:b/>
          <w:bCs/>
          <w:kern w:val="0"/>
          <w14:ligatures w14:val="none"/>
        </w:rPr>
        <w:t>au obligaţia să se prezinte, ori de câte ori sunt solicitate de agenţia teritorială pentru ocuparea forţei de muncă în a cărei evidenţă sunt înregistrate ca persoane în căutarea unui loc de muncă, în vederea încadrării în muncă sau a participării la serviciile pentru stimularea ocupării forţei de muncă şi de formare profesională</w:t>
      </w:r>
      <w:r>
        <w:rPr>
          <w:rFonts w:ascii="Times New Roman" w:hAnsi="Times New Roman" w:eastAsia="Times New Roman" w:cs="Times New Roman"/>
          <w:kern w:val="0"/>
          <w14:ligatures w14:val="none"/>
        </w:rPr>
        <w:t>.</w:t>
      </w:r>
    </w:p>
    <w:p w14:paraId="7C2A834B">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b/>
          <w:bCs/>
          <w:kern w:val="0"/>
          <w14:ligatures w14:val="none"/>
        </w:rPr>
        <w:t>În cazul familiilor beneficiare de venit minim de incluziune care include componenta de ajutor de incluziune, una dintre persoanele majore apte de muncă din familia respectivă are obligaţia de a presta lunar, activităţi sau lucrări de interes local, cu respectarea duratei normale a timpului de muncă şi a normelor de securitate şi sănătate în muncă</w:t>
      </w:r>
      <w:r>
        <w:rPr>
          <w:rFonts w:ascii="Times New Roman" w:hAnsi="Times New Roman" w:eastAsia="Times New Roman" w:cs="Times New Roman"/>
          <w:kern w:val="0"/>
          <w14:ligatures w14:val="none"/>
        </w:rPr>
        <w:t>.</w:t>
      </w:r>
    </w:p>
    <w:p w14:paraId="05FBC3AB">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Solicitanţii de VMI care primesc ajutor de incluziune și care nu au un nivel de educaţie şcolară sau cunoştinţele necesare au obligația să parcurgă cursurile programului educaţional „A doua şansă“ reglementate prin ordin al ministrului educaţiei.</w:t>
      </w:r>
    </w:p>
    <w:p w14:paraId="268E2E7F">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b/>
          <w:bCs/>
          <w:kern w:val="0"/>
          <w14:ligatures w14:val="none"/>
        </w:rPr>
        <w:t>DE REȚINUT!</w:t>
      </w:r>
      <w:r>
        <w:rPr>
          <w:rFonts w:ascii="Times New Roman" w:hAnsi="Times New Roman" w:eastAsia="Times New Roman" w:cs="Times New Roman"/>
          <w:kern w:val="0"/>
          <w14:ligatures w14:val="none"/>
        </w:rPr>
        <w:t> </w:t>
      </w:r>
      <w:r>
        <w:rPr>
          <w:rFonts w:ascii="Times New Roman" w:hAnsi="Times New Roman" w:eastAsia="Times New Roman" w:cs="Times New Roman"/>
          <w:b/>
          <w:bCs/>
          <w:kern w:val="0"/>
          <w14:ligatures w14:val="none"/>
        </w:rPr>
        <w:t xml:space="preserve">Persoanele apte de muncă beneficiare de venit minim de incluziune au obligația să presteze, lunar, acțiuni sau lucrări de interes local și să își caute un loc de muncă prin intermediul agențiilor teritoriale pentru ocuparea forței de muncă.              </w:t>
      </w:r>
    </w:p>
    <w:p w14:paraId="379A7A88">
      <w:pPr>
        <w:spacing w:before="100" w:beforeAutospacing="1" w:after="100" w:afterAutospacing="1" w:line="240" w:lineRule="auto"/>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Alte informatiii despre acordarea Venitului Minim de Incluziune (VMI):</w:t>
      </w:r>
      <w:r>
        <w:rPr>
          <w:rFonts w:ascii="Times New Roman" w:hAnsi="Times New Roman" w:eastAsia="Times New Roman" w:cs="Times New Roman"/>
          <w:kern w:val="0"/>
          <w14:ligatures w14:val="none"/>
        </w:rPr>
        <w:br w:type="textWrapping"/>
      </w:r>
      <w:r>
        <w:fldChar w:fldCharType="begin"/>
      </w:r>
      <w:r>
        <w:instrText xml:space="preserve"> HYPERLINK "http://5.2.175.205/ASISTENTA_SOCIALA/vmi/Pliant%20informativ%20VMI_WEB_16%20%20oct.pdf" </w:instrText>
      </w:r>
      <w:r>
        <w:fldChar w:fldCharType="separate"/>
      </w:r>
      <w:r>
        <w:rPr>
          <w:rFonts w:ascii="Times New Roman" w:hAnsi="Times New Roman" w:eastAsia="Times New Roman" w:cs="Times New Roman"/>
          <w:color w:val="0000FF"/>
          <w:kern w:val="0"/>
          <w:u w:val="single"/>
          <w14:ligatures w14:val="none"/>
        </w:rPr>
        <w:t>-Pliant informativ</w:t>
      </w:r>
      <w:r>
        <w:rPr>
          <w:rFonts w:ascii="Times New Roman" w:hAnsi="Times New Roman" w:eastAsia="Times New Roman" w:cs="Times New Roman"/>
          <w:color w:val="0000FF"/>
          <w:kern w:val="0"/>
          <w:u w:val="single"/>
          <w14:ligatures w14:val="none"/>
        </w:rPr>
        <w:fldChar w:fldCharType="end"/>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w:t>
      </w:r>
      <w:r>
        <w:fldChar w:fldCharType="begin"/>
      </w:r>
      <w:r>
        <w:instrText xml:space="preserve"> HYPERLINK "http://5.2.175.205/ASISTENTA_SOCIALA/vmi/Poster%20VMI_A3_WEB_16%20oct.pdf" </w:instrText>
      </w:r>
      <w:r>
        <w:fldChar w:fldCharType="separate"/>
      </w:r>
      <w:r>
        <w:rPr>
          <w:rFonts w:ascii="Times New Roman" w:hAnsi="Times New Roman" w:eastAsia="Times New Roman" w:cs="Times New Roman"/>
          <w:color w:val="0000FF"/>
          <w:kern w:val="0"/>
          <w:u w:val="single"/>
          <w14:ligatures w14:val="none"/>
        </w:rPr>
        <w:t>Poster A3 VMI</w:t>
      </w:r>
      <w:r>
        <w:rPr>
          <w:rFonts w:ascii="Times New Roman" w:hAnsi="Times New Roman" w:eastAsia="Times New Roman" w:cs="Times New Roman"/>
          <w:color w:val="0000FF"/>
          <w:kern w:val="0"/>
          <w:u w:val="single"/>
          <w14:ligatures w14:val="none"/>
        </w:rPr>
        <w:fldChar w:fldCharType="end"/>
      </w:r>
    </w:p>
    <w:p w14:paraId="74FA21C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BA"/>
    <w:rsid w:val="00182BE5"/>
    <w:rsid w:val="00251879"/>
    <w:rsid w:val="004923CA"/>
    <w:rsid w:val="005803DC"/>
    <w:rsid w:val="009A1663"/>
    <w:rsid w:val="00E568BA"/>
    <w:rsid w:val="00ED4BD4"/>
    <w:rsid w:val="7656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6">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7">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18">
    <w:name w:val="Heading 4 Char"/>
    <w:basedOn w:val="11"/>
    <w:link w:val="5"/>
    <w:semiHidden/>
    <w:qFormat/>
    <w:uiPriority w:val="9"/>
    <w:rPr>
      <w:rFonts w:eastAsiaTheme="majorEastAsia" w:cstheme="majorBidi"/>
      <w:i/>
      <w:iCs/>
      <w:color w:val="2F5597" w:themeColor="accent1" w:themeShade="BF"/>
    </w:rPr>
  </w:style>
  <w:style w:type="character" w:customStyle="1" w:styleId="19">
    <w:name w:val="Heading 5 Char"/>
    <w:basedOn w:val="11"/>
    <w:link w:val="6"/>
    <w:semiHidden/>
    <w:qFormat/>
    <w:uiPriority w:val="9"/>
    <w:rPr>
      <w:rFonts w:eastAsiaTheme="majorEastAsia" w:cstheme="majorBidi"/>
      <w:color w:val="2F5597" w:themeColor="accent1" w:themeShade="BF"/>
    </w:rPr>
  </w:style>
  <w:style w:type="character" w:customStyle="1" w:styleId="20">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Intense Quote Char"/>
    <w:basedOn w:val="11"/>
    <w:link w:val="30"/>
    <w:qFormat/>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hyperlink" Target="https://www.dasp.ro/wp-content/uploads/2023/11/Lista-bunuri-VMI.png" TargetMode="Externa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1187</Words>
  <Characters>6772</Characters>
  <Lines>56</Lines>
  <Paragraphs>15</Paragraphs>
  <TotalTime>0</TotalTime>
  <ScaleCrop>false</ScaleCrop>
  <LinksUpToDate>false</LinksUpToDate>
  <CharactersWithSpaces>7944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2025-03-24T16:09:00Z</dcterms:created>
  <dc:creator>Maria</dc:creator>
  <cp:lastModifiedBy>LENOVO</cp:lastModifiedBy>
  <dcterms:modified xsi:type="dcterms:W3CDTF">2025-08-26T08:23:07Z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DDE12F374EE54E359AA3A48EF12FE40D_13</vt:lpwstr>
  </property>
</Properties>
</file>